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70C0" w14:textId="31D688EE" w:rsidR="00240A9D" w:rsidRDefault="00FB2785" w:rsidP="00240A9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 w:rsidRPr="00FB2785">
        <w:rPr>
          <w:rFonts w:ascii="Helvetica-Bold" w:hAnsi="Helvetica-Bold" w:cs="Helvetica-Bold"/>
          <w:b/>
          <w:bCs/>
          <w:noProof/>
          <w:color w:val="000000"/>
          <w:sz w:val="36"/>
          <w:szCs w:val="36"/>
        </w:rPr>
        <w:drawing>
          <wp:inline distT="0" distB="0" distL="0" distR="0" wp14:anchorId="40C1F683" wp14:editId="14039874">
            <wp:extent cx="2352675" cy="1180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01" cy="119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1A555" w14:textId="7AB07788" w:rsidR="00FB2785" w:rsidRDefault="00FB2785" w:rsidP="00240A9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14:paraId="0D7EC5A0" w14:textId="515701F0" w:rsidR="00240A9D" w:rsidRPr="00240A9D" w:rsidRDefault="00240A9D" w:rsidP="00240A9D">
      <w:pPr>
        <w:pStyle w:val="Title"/>
      </w:pPr>
      <w:bookmarkStart w:id="0" w:name="_Hlk76560559"/>
      <w:r>
        <w:t>Sustaining Member Frequently Asked Questions</w:t>
      </w:r>
    </w:p>
    <w:bookmarkEnd w:id="0"/>
    <w:p w14:paraId="4F2A806A" w14:textId="0B7A9CED" w:rsidR="00240A9D" w:rsidRPr="00240A9D" w:rsidRDefault="00240A9D" w:rsidP="00240A9D">
      <w:pPr>
        <w:pStyle w:val="Heading1"/>
      </w:pPr>
      <w:r w:rsidRPr="00240A9D">
        <w:t>Do I have to become a Sustaining Member?</w:t>
      </w:r>
    </w:p>
    <w:p w14:paraId="42E641C5" w14:textId="652180CC" w:rsidR="00240A9D" w:rsidRPr="00FB2785" w:rsidRDefault="00240A9D" w:rsidP="00FB27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B2785">
        <w:rPr>
          <w:rFonts w:ascii="Helvetica" w:hAnsi="Helvetica" w:cs="Helvetica"/>
          <w:color w:val="000000"/>
          <w:sz w:val="24"/>
          <w:szCs w:val="24"/>
        </w:rPr>
        <w:t>No, of course not. This is an entirely voluntary commitment, and there are many reasons why it may not be suitable for some of our member households.</w:t>
      </w:r>
    </w:p>
    <w:p w14:paraId="46781DEE" w14:textId="68FC5256" w:rsidR="00240A9D" w:rsidRPr="00240A9D" w:rsidRDefault="00240A9D" w:rsidP="00FB2785">
      <w:pPr>
        <w:pStyle w:val="Heading1"/>
      </w:pPr>
      <w:r w:rsidRPr="00240A9D">
        <w:t>What if I would like to make this commitment for one or two years</w:t>
      </w:r>
      <w:r w:rsidR="00FB2785">
        <w:t xml:space="preserve"> </w:t>
      </w:r>
      <w:r w:rsidRPr="00240A9D">
        <w:t>only?</w:t>
      </w:r>
    </w:p>
    <w:p w14:paraId="0ACFC83B" w14:textId="07CF81BD" w:rsidR="00FB2785" w:rsidRDefault="00240A9D" w:rsidP="00FB27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We will accept your pledge with gratitude. However, </w:t>
      </w:r>
      <w:r w:rsidR="004F5809">
        <w:rPr>
          <w:rFonts w:ascii="Helvetica" w:hAnsi="Helvetica" w:cs="Helvetica"/>
          <w:color w:val="000000"/>
          <w:sz w:val="24"/>
          <w:szCs w:val="24"/>
        </w:rPr>
        <w:t>S</w:t>
      </w:r>
      <w:r>
        <w:rPr>
          <w:rFonts w:ascii="Helvetica" w:hAnsi="Helvetica" w:cs="Helvetica"/>
          <w:color w:val="000000"/>
          <w:sz w:val="24"/>
          <w:szCs w:val="24"/>
        </w:rPr>
        <w:t xml:space="preserve">ustaining </w:t>
      </w:r>
      <w:r w:rsidR="004F5809">
        <w:rPr>
          <w:rFonts w:ascii="Helvetica" w:hAnsi="Helvetica" w:cs="Helvetica"/>
          <w:color w:val="000000"/>
          <w:sz w:val="24"/>
          <w:szCs w:val="24"/>
        </w:rPr>
        <w:t>M</w:t>
      </w:r>
      <w:r>
        <w:rPr>
          <w:rFonts w:ascii="Helvetica" w:hAnsi="Helvetica" w:cs="Helvetica"/>
          <w:color w:val="000000"/>
          <w:sz w:val="24"/>
          <w:szCs w:val="24"/>
        </w:rPr>
        <w:t>emberships require a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three-year commitment.</w:t>
      </w:r>
    </w:p>
    <w:p w14:paraId="575112B7" w14:textId="3A6DCCED" w:rsidR="00240A9D" w:rsidRPr="00FB2785" w:rsidRDefault="00240A9D" w:rsidP="00FB2785">
      <w:pPr>
        <w:pStyle w:val="Heading1"/>
      </w:pPr>
      <w:r w:rsidRPr="00FB2785">
        <w:t xml:space="preserve">How </w:t>
      </w:r>
      <w:r w:rsidR="00450E8A">
        <w:t>does</w:t>
      </w:r>
      <w:r w:rsidR="00450E8A" w:rsidRPr="00FB2785">
        <w:t xml:space="preserve"> </w:t>
      </w:r>
      <w:r w:rsidRPr="00FB2785">
        <w:t>the Temple arrive at my Sustaining Member amount?</w:t>
      </w:r>
    </w:p>
    <w:p w14:paraId="70E8800A" w14:textId="23416C3D" w:rsidR="00FB2785" w:rsidRDefault="00240A9D" w:rsidP="00FB27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It was the best guess of the Finance Committee based on your history of giving. If you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would like to become a Sustaining Member at a</w:t>
      </w:r>
      <w:r w:rsidR="0033590E">
        <w:rPr>
          <w:rFonts w:ascii="Helvetica" w:hAnsi="Helvetica" w:cs="Helvetica"/>
          <w:color w:val="000000"/>
          <w:sz w:val="24"/>
          <w:szCs w:val="24"/>
        </w:rPr>
        <w:t xml:space="preserve">ny </w:t>
      </w:r>
      <w:r>
        <w:rPr>
          <w:rFonts w:ascii="Helvetica" w:hAnsi="Helvetica" w:cs="Helvetica"/>
          <w:color w:val="000000"/>
          <w:sz w:val="24"/>
          <w:szCs w:val="24"/>
        </w:rPr>
        <w:t>level, a member of the Finance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Committee will be happy to speak with you.</w:t>
      </w:r>
      <w:r w:rsidR="005F347C">
        <w:rPr>
          <w:rFonts w:ascii="Helvetica" w:hAnsi="Helvetica" w:cs="Helvetica"/>
          <w:color w:val="000000"/>
          <w:sz w:val="24"/>
          <w:szCs w:val="24"/>
        </w:rPr>
        <w:t xml:space="preserve"> Just contact the Temple office.</w:t>
      </w:r>
    </w:p>
    <w:p w14:paraId="2984A0F3" w14:textId="4B25B798" w:rsidR="00240A9D" w:rsidRPr="00EC60D7" w:rsidRDefault="00240A9D" w:rsidP="00477332">
      <w:pPr>
        <w:pStyle w:val="Heading1"/>
      </w:pPr>
      <w:r w:rsidRPr="00EC60D7">
        <w:t>If I decide to become a Sustaining Member, what changes from the</w:t>
      </w:r>
      <w:r w:rsidR="008F2CF5" w:rsidRPr="00EC60D7">
        <w:t xml:space="preserve"> </w:t>
      </w:r>
      <w:r w:rsidRPr="00EC60D7">
        <w:t>way I made donations or bought event tickets in the past?</w:t>
      </w:r>
    </w:p>
    <w:p w14:paraId="1AC2C6B0" w14:textId="6C1358CD" w:rsidR="0035398C" w:rsidRDefault="00240A9D" w:rsidP="003539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Nothing. You donate and buy event tickets just as you have in the past. Near the end of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the fiscal year, your total donation</w:t>
      </w:r>
      <w:r w:rsidR="0033590E">
        <w:rPr>
          <w:rFonts w:ascii="Helvetica" w:hAnsi="Helvetica" w:cs="Helvetica"/>
          <w:color w:val="000000"/>
          <w:sz w:val="24"/>
          <w:szCs w:val="24"/>
        </w:rPr>
        <w:t>s</w:t>
      </w:r>
      <w:r>
        <w:rPr>
          <w:rFonts w:ascii="Helvetica" w:hAnsi="Helvetica" w:cs="Helvetica"/>
          <w:color w:val="000000"/>
          <w:sz w:val="24"/>
          <w:szCs w:val="24"/>
        </w:rPr>
        <w:t xml:space="preserve"> to Temple Shir Shalom </w:t>
      </w:r>
      <w:r w:rsidR="0033590E">
        <w:rPr>
          <w:rFonts w:ascii="Helvetica" w:hAnsi="Helvetica" w:cs="Helvetica"/>
          <w:color w:val="000000"/>
          <w:sz w:val="24"/>
          <w:szCs w:val="24"/>
        </w:rPr>
        <w:t>are</w:t>
      </w:r>
      <w:r>
        <w:rPr>
          <w:rFonts w:ascii="Helvetica" w:hAnsi="Helvetica" w:cs="Helvetica"/>
          <w:color w:val="000000"/>
          <w:sz w:val="24"/>
          <w:szCs w:val="24"/>
        </w:rPr>
        <w:t xml:space="preserve"> added up, </w:t>
      </w:r>
      <w:r w:rsidR="005F347C">
        <w:rPr>
          <w:rFonts w:ascii="Helvetica" w:hAnsi="Helvetica" w:cs="Helvetica"/>
          <w:color w:val="000000"/>
          <w:sz w:val="24"/>
          <w:szCs w:val="24"/>
        </w:rPr>
        <w:t>excluding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dues, </w:t>
      </w:r>
      <w:r w:rsidR="005F347C">
        <w:rPr>
          <w:rFonts w:ascii="Helvetica" w:hAnsi="Helvetica" w:cs="Helvetica"/>
          <w:color w:val="000000"/>
          <w:sz w:val="24"/>
          <w:szCs w:val="24"/>
        </w:rPr>
        <w:t xml:space="preserve">annual assessments, </w:t>
      </w:r>
      <w:r>
        <w:rPr>
          <w:rFonts w:ascii="Helvetica" w:hAnsi="Helvetica" w:cs="Helvetica"/>
          <w:color w:val="000000"/>
          <w:sz w:val="24"/>
          <w:szCs w:val="24"/>
        </w:rPr>
        <w:t>building fund, religious school tuition</w:t>
      </w:r>
      <w:r w:rsidR="005F347C">
        <w:rPr>
          <w:rFonts w:ascii="Helvetica" w:hAnsi="Helvetica" w:cs="Helvetica"/>
          <w:color w:val="000000"/>
          <w:sz w:val="24"/>
          <w:szCs w:val="24"/>
        </w:rPr>
        <w:t>, and any contributions that are directly passed through to another organization</w:t>
      </w:r>
      <w:r>
        <w:rPr>
          <w:rFonts w:ascii="Helvetica" w:hAnsi="Helvetica" w:cs="Helvetica"/>
          <w:color w:val="000000"/>
          <w:sz w:val="24"/>
          <w:szCs w:val="24"/>
        </w:rPr>
        <w:t>. If this total matches the amount of your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pledge, that’s it. Nothing more needs to be done</w:t>
      </w:r>
      <w:r w:rsidR="007602EA">
        <w:rPr>
          <w:rFonts w:ascii="Helvetica" w:hAnsi="Helvetica" w:cs="Helvetica"/>
          <w:color w:val="000000"/>
          <w:sz w:val="24"/>
          <w:szCs w:val="24"/>
        </w:rPr>
        <w:t>.</w:t>
      </w:r>
    </w:p>
    <w:p w14:paraId="045D4CEE" w14:textId="7259868D" w:rsidR="00240A9D" w:rsidRPr="008F2CF5" w:rsidRDefault="00240A9D" w:rsidP="00477332">
      <w:pPr>
        <w:pStyle w:val="Heading1"/>
      </w:pPr>
      <w:r>
        <w:t>What about dues, building fund, and religious school tuition, is that</w:t>
      </w:r>
      <w:r w:rsidR="008F2CF5">
        <w:t xml:space="preserve"> </w:t>
      </w:r>
      <w:r w:rsidRPr="008F2CF5">
        <w:t xml:space="preserve">part of </w:t>
      </w:r>
      <w:r w:rsidR="004F5809">
        <w:t>Sustaining Member</w:t>
      </w:r>
      <w:r w:rsidR="00746E68">
        <w:t>ship</w:t>
      </w:r>
      <w:r w:rsidRPr="008F2CF5">
        <w:t>?</w:t>
      </w:r>
    </w:p>
    <w:p w14:paraId="6613C09F" w14:textId="5B9E815C" w:rsidR="00AE098B" w:rsidRDefault="00240A9D" w:rsidP="00240A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7424E">
        <w:rPr>
          <w:rFonts w:ascii="Helvetica" w:hAnsi="Helvetica" w:cs="Helvetica"/>
          <w:sz w:val="24"/>
          <w:szCs w:val="24"/>
        </w:rPr>
        <w:t>No. Dues,</w:t>
      </w:r>
      <w:r w:rsidR="0033590E">
        <w:rPr>
          <w:rFonts w:ascii="Helvetica" w:hAnsi="Helvetica" w:cs="Helvetica"/>
          <w:sz w:val="24"/>
          <w:szCs w:val="24"/>
        </w:rPr>
        <w:t xml:space="preserve"> annual assessments,</w:t>
      </w:r>
      <w:r w:rsidRPr="0037424E">
        <w:rPr>
          <w:rFonts w:ascii="Helvetica" w:hAnsi="Helvetica" w:cs="Helvetica"/>
          <w:sz w:val="24"/>
          <w:szCs w:val="24"/>
        </w:rPr>
        <w:t xml:space="preserve"> building fund, and religious school tuition </w:t>
      </w:r>
      <w:r w:rsidR="0033590E">
        <w:rPr>
          <w:rFonts w:ascii="Helvetica" w:hAnsi="Helvetica" w:cs="Helvetica"/>
          <w:sz w:val="24"/>
          <w:szCs w:val="24"/>
        </w:rPr>
        <w:t xml:space="preserve">are outside the scope of the Sustaining Membership program and </w:t>
      </w:r>
      <w:r w:rsidRPr="0037424E">
        <w:rPr>
          <w:rFonts w:ascii="Helvetica" w:hAnsi="Helvetica" w:cs="Helvetica"/>
          <w:sz w:val="24"/>
          <w:szCs w:val="24"/>
        </w:rPr>
        <w:t>will</w:t>
      </w:r>
      <w:r w:rsidR="00E36143" w:rsidRPr="0037424E">
        <w:rPr>
          <w:rFonts w:ascii="Helvetica" w:hAnsi="Helvetica" w:cs="Helvetica"/>
          <w:sz w:val="24"/>
          <w:szCs w:val="24"/>
        </w:rPr>
        <w:t xml:space="preserve"> </w:t>
      </w:r>
      <w:r w:rsidRPr="0037424E">
        <w:rPr>
          <w:rFonts w:ascii="Helvetica" w:hAnsi="Helvetica" w:cs="Helvetica"/>
          <w:sz w:val="24"/>
          <w:szCs w:val="24"/>
        </w:rPr>
        <w:t>continue to be charged as they have been in the past</w:t>
      </w:r>
      <w:r w:rsidR="0033590E">
        <w:rPr>
          <w:rFonts w:ascii="Helvetica" w:hAnsi="Helvetica" w:cs="Helvetica"/>
          <w:sz w:val="24"/>
          <w:szCs w:val="24"/>
        </w:rPr>
        <w:t>.</w:t>
      </w:r>
      <w:r w:rsidR="005A5B71">
        <w:rPr>
          <w:rFonts w:ascii="Helvetica" w:hAnsi="Helvetica" w:cs="Helvetica"/>
          <w:sz w:val="24"/>
          <w:szCs w:val="24"/>
        </w:rPr>
        <w:t xml:space="preserve"> </w:t>
      </w:r>
    </w:p>
    <w:p w14:paraId="66409DC4" w14:textId="4AA6A9E7" w:rsidR="00AE098B" w:rsidRDefault="00AE098B" w:rsidP="00AE098B">
      <w:pPr>
        <w:pStyle w:val="Heading1"/>
        <w:rPr>
          <w:rFonts w:ascii="Helvetica" w:hAnsi="Helvetica" w:cs="Helvetica"/>
          <w:sz w:val="24"/>
          <w:szCs w:val="24"/>
        </w:rPr>
      </w:pPr>
      <w:r>
        <w:t>Are there any other events or donations that are not part of the Sustaining Membership program?</w:t>
      </w:r>
    </w:p>
    <w:p w14:paraId="0D53B5CF" w14:textId="2D6A2794" w:rsidR="00240A9D" w:rsidRPr="0037424E" w:rsidRDefault="00AE098B" w:rsidP="00240A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Contributions which go to outside institutions, </w:t>
      </w:r>
      <w:r w:rsidR="00746E68">
        <w:rPr>
          <w:rFonts w:ascii="Helvetica" w:eastAsia="Arial" w:hAnsi="Helvetica" w:cs="Arial"/>
        </w:rPr>
        <w:t>such as</w:t>
      </w:r>
      <w:r w:rsidR="00746E68" w:rsidRPr="008A624D">
        <w:rPr>
          <w:rFonts w:ascii="Helvetica" w:hAnsi="Helvetica" w:cs="Helvetica"/>
          <w:sz w:val="24"/>
          <w:szCs w:val="24"/>
        </w:rPr>
        <w:t xml:space="preserve"> </w:t>
      </w:r>
      <w:r w:rsidR="00F5795D" w:rsidRPr="0037424E">
        <w:rPr>
          <w:rFonts w:ascii="Helvetica" w:eastAsia="Arial" w:hAnsi="Helvetica" w:cs="Arial"/>
          <w:sz w:val="24"/>
          <w:szCs w:val="24"/>
        </w:rPr>
        <w:t>Bread of the Mighty</w:t>
      </w:r>
      <w:r w:rsidR="009114AC">
        <w:rPr>
          <w:rFonts w:ascii="Helvetica" w:eastAsia="Arial" w:hAnsi="Helvetica" w:cs="Arial"/>
          <w:sz w:val="24"/>
          <w:szCs w:val="24"/>
        </w:rPr>
        <w:t xml:space="preserve"> or Family Promise</w:t>
      </w:r>
      <w:r>
        <w:rPr>
          <w:rFonts w:ascii="Helvetica" w:eastAsia="Arial" w:hAnsi="Helvetica" w:cs="Arial"/>
          <w:sz w:val="24"/>
          <w:szCs w:val="24"/>
        </w:rPr>
        <w:t>, will not count toward your committed pledge since</w:t>
      </w:r>
      <w:r w:rsidR="00404EE2">
        <w:rPr>
          <w:rFonts w:ascii="Helvetica" w:eastAsia="Arial" w:hAnsi="Helvetica" w:cs="Arial"/>
          <w:sz w:val="24"/>
          <w:szCs w:val="24"/>
        </w:rPr>
        <w:t xml:space="preserve"> the Temple receives no financial benefit from them.</w:t>
      </w:r>
      <w:r>
        <w:rPr>
          <w:rFonts w:ascii="Helvetica" w:hAnsi="Helvetica" w:cs="Helvetica"/>
          <w:sz w:val="24"/>
          <w:szCs w:val="24"/>
        </w:rPr>
        <w:t xml:space="preserve"> Additionally, since tickets to the Passover Seder only cover the cost of the Seder, that event will</w:t>
      </w:r>
      <w:r w:rsidR="00404EE2">
        <w:rPr>
          <w:rFonts w:ascii="Helvetica" w:hAnsi="Helvetica" w:cs="Helvetica"/>
          <w:sz w:val="24"/>
          <w:szCs w:val="24"/>
        </w:rPr>
        <w:t xml:space="preserve"> not count towards your committed pledge.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33590E">
        <w:rPr>
          <w:rFonts w:ascii="Helvetica" w:hAnsi="Helvetica" w:cs="Helvetica"/>
          <w:sz w:val="24"/>
          <w:szCs w:val="24"/>
        </w:rPr>
        <w:t>Everything else does.</w:t>
      </w:r>
    </w:p>
    <w:p w14:paraId="43D588FD" w14:textId="3BF2196E" w:rsidR="00240A9D" w:rsidRDefault="00240A9D" w:rsidP="00477332">
      <w:pPr>
        <w:pStyle w:val="Heading1"/>
      </w:pPr>
      <w:r w:rsidRPr="00477332">
        <w:lastRenderedPageBreak/>
        <w:t>If I sign up for the program, will I still be contacted for event tickets or</w:t>
      </w:r>
      <w:r w:rsidR="00477332">
        <w:t xml:space="preserve"> </w:t>
      </w:r>
      <w:r>
        <w:t>other donation requests?</w:t>
      </w:r>
    </w:p>
    <w:p w14:paraId="6493C251" w14:textId="428F0979" w:rsidR="00240A9D" w:rsidRDefault="00240A9D" w:rsidP="00240A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Yes. Whatever you choose to attend or donate will simply become part of fulfilling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your pledge</w:t>
      </w:r>
      <w:r w:rsidR="00746E68">
        <w:rPr>
          <w:rFonts w:ascii="Helvetica" w:hAnsi="Helvetica" w:cs="Helvetica"/>
          <w:color w:val="000000"/>
          <w:sz w:val="24"/>
          <w:szCs w:val="24"/>
        </w:rPr>
        <w:t xml:space="preserve">, with the exception </w:t>
      </w:r>
      <w:r w:rsidR="005F347C">
        <w:rPr>
          <w:rFonts w:ascii="Helvetica" w:hAnsi="Helvetica" w:cs="Helvetica"/>
          <w:color w:val="000000"/>
          <w:sz w:val="24"/>
          <w:szCs w:val="24"/>
        </w:rPr>
        <w:t xml:space="preserve">of the </w:t>
      </w:r>
      <w:r w:rsidR="0033590E">
        <w:rPr>
          <w:rFonts w:ascii="Helvetica" w:hAnsi="Helvetica" w:cs="Helvetica"/>
          <w:color w:val="000000"/>
          <w:sz w:val="24"/>
          <w:szCs w:val="24"/>
        </w:rPr>
        <w:t xml:space="preserve">previously mentioned </w:t>
      </w:r>
      <w:r w:rsidR="005F347C">
        <w:rPr>
          <w:rFonts w:ascii="Helvetica" w:hAnsi="Helvetica" w:cs="Helvetica"/>
          <w:color w:val="000000"/>
          <w:sz w:val="24"/>
          <w:szCs w:val="24"/>
        </w:rPr>
        <w:t>categories.</w:t>
      </w:r>
    </w:p>
    <w:p w14:paraId="20D6B449" w14:textId="5B2F30E1" w:rsidR="00240A9D" w:rsidRPr="00477332" w:rsidRDefault="00240A9D" w:rsidP="00477332">
      <w:pPr>
        <w:pStyle w:val="Heading1"/>
      </w:pPr>
      <w:r w:rsidRPr="00477332">
        <w:t>What happens if my total donations are below my pledge at the end of</w:t>
      </w:r>
      <w:r w:rsidR="00477332" w:rsidRPr="00477332">
        <w:t xml:space="preserve"> </w:t>
      </w:r>
      <w:r w:rsidRPr="00477332">
        <w:t>the year?</w:t>
      </w:r>
    </w:p>
    <w:p w14:paraId="0CDFCE66" w14:textId="00F907D5" w:rsidR="00240A9D" w:rsidRDefault="00240A9D" w:rsidP="00240A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You will receive a friendly reminder near the end of the year regarding the difference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between your pledge and your actual contributions.</w:t>
      </w:r>
    </w:p>
    <w:p w14:paraId="23F8834A" w14:textId="01CD39D6" w:rsidR="00240A9D" w:rsidRPr="00477332" w:rsidRDefault="00240A9D" w:rsidP="00477332">
      <w:pPr>
        <w:pStyle w:val="Heading1"/>
      </w:pPr>
      <w:r>
        <w:t>Do I still have to pay for event tickets or Yahrzeit donations after I’ve</w:t>
      </w:r>
      <w:r w:rsidR="00477332">
        <w:t xml:space="preserve"> </w:t>
      </w:r>
      <w:r w:rsidRPr="00477332">
        <w:t>fulfilled my pledge?</w:t>
      </w:r>
    </w:p>
    <w:p w14:paraId="6F659A06" w14:textId="15B25B88" w:rsidR="00240A9D" w:rsidRDefault="00240A9D" w:rsidP="00240A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Yes. You donate the same way you did in the past. See the next question regarding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exceeding your pledge.</w:t>
      </w:r>
    </w:p>
    <w:p w14:paraId="27D2C22B" w14:textId="6362C66D" w:rsidR="00240A9D" w:rsidRDefault="00240A9D" w:rsidP="00477332">
      <w:pPr>
        <w:pStyle w:val="Heading1"/>
      </w:pPr>
      <w:r>
        <w:t>What happens if my donations are above my pledge?</w:t>
      </w:r>
    </w:p>
    <w:p w14:paraId="0EC5C18B" w14:textId="18BC030B" w:rsidR="00A60015" w:rsidRDefault="00240A9D" w:rsidP="00A600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You have a choice. Any amount above your pledge can be a credit for the next year’s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pledge amount, or you can choose to go above and beyond and simply treat the excess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as an additional donation.</w:t>
      </w:r>
    </w:p>
    <w:p w14:paraId="7D6F6C19" w14:textId="0D195E69" w:rsidR="00240A9D" w:rsidRPr="00A60015" w:rsidRDefault="00A60015" w:rsidP="00A60015">
      <w:pPr>
        <w:pStyle w:val="Heading1"/>
        <w:rPr>
          <w:rFonts w:ascii="Helvetica" w:hAnsi="Helvetica" w:cs="Helvetica"/>
          <w:color w:val="000000"/>
          <w:sz w:val="24"/>
          <w:szCs w:val="24"/>
        </w:rPr>
      </w:pPr>
      <w:r>
        <w:t xml:space="preserve">Who </w:t>
      </w:r>
      <w:r w:rsidR="00240A9D" w:rsidRPr="00A60015">
        <w:t xml:space="preserve">will be contacted for the </w:t>
      </w:r>
      <w:r w:rsidR="004F5809">
        <w:t>Sustaining Member</w:t>
      </w:r>
      <w:r w:rsidR="00240A9D" w:rsidRPr="00A60015">
        <w:t xml:space="preserve"> Program?</w:t>
      </w:r>
    </w:p>
    <w:p w14:paraId="36930507" w14:textId="26DC088C" w:rsidR="00240A9D" w:rsidRDefault="00240A9D" w:rsidP="00240A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Every current and incoming Temple member will be contacted</w:t>
      </w:r>
      <w:r w:rsidR="008A20BC">
        <w:rPr>
          <w:rFonts w:ascii="Helvetica" w:hAnsi="Helvetica" w:cs="Helvetica"/>
          <w:color w:val="000000"/>
          <w:sz w:val="24"/>
          <w:szCs w:val="24"/>
        </w:rPr>
        <w:t>.</w:t>
      </w:r>
    </w:p>
    <w:p w14:paraId="1F1B56BE" w14:textId="19122DFD" w:rsidR="00240A9D" w:rsidRDefault="00240A9D" w:rsidP="00A60015">
      <w:pPr>
        <w:pStyle w:val="Heading1"/>
      </w:pPr>
      <w:r>
        <w:t>What happens if I cannot fulfill my pledge?</w:t>
      </w:r>
    </w:p>
    <w:p w14:paraId="133BE3F5" w14:textId="793DD5E6" w:rsidR="004F5809" w:rsidRDefault="00240A9D" w:rsidP="00A60015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color w:val="000000"/>
          <w:sz w:val="24"/>
          <w:szCs w:val="24"/>
        </w:rPr>
        <w:t>We would like to be able to count on all pledges being fulfilled. Our budgets will be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based on our projected income, which will include the amount pledged. However, we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understand circumstances change. If you cannot meet your committed pledge, please</w:t>
      </w:r>
      <w:r w:rsidR="00E3614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contact the Temple office to discuss your individual circumstance. All discussions will</w:t>
      </w:r>
      <w:r w:rsidR="00A60015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be confidential.</w:t>
      </w:r>
    </w:p>
    <w:sectPr w:rsidR="004F5809" w:rsidSect="00240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501F"/>
    <w:multiLevelType w:val="hybridMultilevel"/>
    <w:tmpl w:val="01C6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111A8"/>
    <w:multiLevelType w:val="hybridMultilevel"/>
    <w:tmpl w:val="D60642A8"/>
    <w:lvl w:ilvl="0" w:tplc="359E635A">
      <w:numFmt w:val="bullet"/>
      <w:lvlText w:val="•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A9D"/>
    <w:rsid w:val="0003145E"/>
    <w:rsid w:val="000C4DA1"/>
    <w:rsid w:val="00240A9D"/>
    <w:rsid w:val="002957DF"/>
    <w:rsid w:val="002B362A"/>
    <w:rsid w:val="002D11BC"/>
    <w:rsid w:val="0033590E"/>
    <w:rsid w:val="0035398C"/>
    <w:rsid w:val="0037424E"/>
    <w:rsid w:val="00384738"/>
    <w:rsid w:val="00404EE2"/>
    <w:rsid w:val="00450E8A"/>
    <w:rsid w:val="00477332"/>
    <w:rsid w:val="00483AA8"/>
    <w:rsid w:val="004F5809"/>
    <w:rsid w:val="004F7EB9"/>
    <w:rsid w:val="005072AE"/>
    <w:rsid w:val="005A2AFE"/>
    <w:rsid w:val="005A5B71"/>
    <w:rsid w:val="005F347C"/>
    <w:rsid w:val="0066364C"/>
    <w:rsid w:val="00687DD0"/>
    <w:rsid w:val="00746E68"/>
    <w:rsid w:val="007602EA"/>
    <w:rsid w:val="007D4357"/>
    <w:rsid w:val="00860C40"/>
    <w:rsid w:val="008A20BC"/>
    <w:rsid w:val="008F2CF5"/>
    <w:rsid w:val="009114AC"/>
    <w:rsid w:val="00A37DB4"/>
    <w:rsid w:val="00A60015"/>
    <w:rsid w:val="00AE098B"/>
    <w:rsid w:val="00B907BD"/>
    <w:rsid w:val="00D45BA1"/>
    <w:rsid w:val="00E36143"/>
    <w:rsid w:val="00E616AB"/>
    <w:rsid w:val="00E80A26"/>
    <w:rsid w:val="00EC60D7"/>
    <w:rsid w:val="00F53462"/>
    <w:rsid w:val="00F5795D"/>
    <w:rsid w:val="00FB2785"/>
    <w:rsid w:val="00FD3768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E8F86"/>
  <w15:docId w15:val="{1EA5837B-F9CE-4001-8D7E-E9A1B17D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32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A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0A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0A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A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A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E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4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Hirshik</dc:creator>
  <cp:keywords/>
  <dc:description/>
  <cp:lastModifiedBy>Andrew Hirshik</cp:lastModifiedBy>
  <cp:revision>7</cp:revision>
  <cp:lastPrinted>2021-02-04T17:27:00Z</cp:lastPrinted>
  <dcterms:created xsi:type="dcterms:W3CDTF">2021-02-04T22:22:00Z</dcterms:created>
  <dcterms:modified xsi:type="dcterms:W3CDTF">2021-07-25T19:47:00Z</dcterms:modified>
</cp:coreProperties>
</file>